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4" w:rsidRDefault="00661644">
      <w:pPr>
        <w:overflowPunct w:val="0"/>
        <w:ind w:right="-510"/>
        <w:jc w:val="center"/>
        <w:rPr>
          <w:b/>
          <w:bCs/>
          <w:shd w:val="clear" w:color="auto" w:fill="FFFFFF"/>
        </w:rPr>
      </w:pPr>
      <w:r>
        <w:rPr>
          <w:noProof/>
          <w:lang w:eastAsia="lt-LT"/>
        </w:rPr>
        <w:drawing>
          <wp:inline distT="0" distB="0" distL="0" distR="0">
            <wp:extent cx="723900" cy="723900"/>
            <wp:effectExtent l="0" t="0" r="0" b="0"/>
            <wp:docPr id="1" name="Picture 1" descr="JKC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C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44" w:rsidRDefault="00661644">
      <w:pPr>
        <w:overflowPunct w:val="0"/>
        <w:ind w:right="-510"/>
        <w:jc w:val="center"/>
        <w:rPr>
          <w:b/>
          <w:bCs/>
          <w:shd w:val="clear" w:color="auto" w:fill="FFFFFF"/>
        </w:rPr>
      </w:pPr>
    </w:p>
    <w:p w:rsidR="00981358" w:rsidRPr="00661644" w:rsidRDefault="00661644">
      <w:pPr>
        <w:overflowPunct w:val="0"/>
        <w:ind w:right="-510"/>
        <w:jc w:val="center"/>
        <w:rPr>
          <w:b/>
          <w:bCs/>
          <w:shd w:val="clear" w:color="auto" w:fill="FFFFFF"/>
        </w:rPr>
      </w:pPr>
      <w:r w:rsidRPr="00661644">
        <w:rPr>
          <w:b/>
          <w:bCs/>
          <w:shd w:val="clear" w:color="auto" w:fill="FFFFFF"/>
        </w:rPr>
        <w:t>JAUNIMO KARJEROS CENTRAS</w:t>
      </w:r>
    </w:p>
    <w:p w:rsidR="00AC0BA1" w:rsidRDefault="009D6D7E">
      <w:pPr>
        <w:overflowPunct w:val="0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AC0BA1" w:rsidRPr="00661644" w:rsidRDefault="00661644" w:rsidP="00661644">
      <w:pPr>
        <w:overflowPunct w:val="0"/>
        <w:jc w:val="center"/>
        <w:rPr>
          <w:bCs/>
        </w:rPr>
      </w:pPr>
      <w:r w:rsidRPr="00661644">
        <w:rPr>
          <w:bCs/>
        </w:rPr>
        <w:t>Kvalifikacijos tobulinimo programa</w:t>
      </w:r>
    </w:p>
    <w:p w:rsidR="00981358" w:rsidRDefault="009D6D7E" w:rsidP="00AC0BA1">
      <w:pPr>
        <w:overflowPunct w:val="0"/>
        <w:jc w:val="center"/>
        <w:rPr>
          <w:b/>
          <w:bCs/>
        </w:rPr>
      </w:pPr>
      <w:r>
        <w:rPr>
          <w:b/>
          <w:bCs/>
        </w:rPr>
        <w:t>EMOCINIŲ GEBĖJIMŲ LAVINIMAS PASITELKIANT TEATRINĘ RAIŠKĄ</w:t>
      </w:r>
    </w:p>
    <w:p w:rsidR="00981358" w:rsidRDefault="00981358">
      <w:pPr>
        <w:jc w:val="center"/>
        <w:rPr>
          <w:b/>
          <w:i/>
          <w:iCs/>
        </w:rPr>
      </w:pPr>
    </w:p>
    <w:p w:rsidR="00981358" w:rsidRDefault="009D6D7E">
      <w:pPr>
        <w:rPr>
          <w:b/>
        </w:rPr>
      </w:pPr>
      <w:r>
        <w:rPr>
          <w:b/>
        </w:rPr>
        <w:tab/>
      </w:r>
    </w:p>
    <w:p w:rsidR="00AC0BA1" w:rsidRDefault="00AC0BA1">
      <w:r>
        <w:rPr>
          <w:b/>
          <w:bCs/>
        </w:rPr>
        <w:t>Aktualumas:</w:t>
      </w:r>
      <w:r w:rsidR="009D6D7E">
        <w:t xml:space="preserve"> </w:t>
      </w:r>
    </w:p>
    <w:p w:rsidR="00981358" w:rsidRDefault="009D6D7E" w:rsidP="00AC0BA1">
      <w:pPr>
        <w:jc w:val="both"/>
      </w:pPr>
      <w:r>
        <w:t>Seminaras skirtas pedagogams - etikos</w:t>
      </w:r>
      <w:r w:rsidR="005864B0" w:rsidRPr="005864B0">
        <w:t xml:space="preserve"> </w:t>
      </w:r>
      <w:r w:rsidR="005864B0">
        <w:t>mokytojams, psichologams</w:t>
      </w:r>
      <w:r>
        <w:t>, soc. pedagogams, auklėtojams, dirbantiems su vyresnio (9 -12 klasių) amžiaus mokiniais ir norintiems susipažinti su emocinių  gebėjimų lavinimo galimybėmis</w:t>
      </w:r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  <w:lang w:val="en-US"/>
        </w:rPr>
        <w:t>T</w:t>
      </w:r>
      <w:r>
        <w:rPr>
          <w:bCs/>
          <w:color w:val="000000"/>
        </w:rPr>
        <w:t xml:space="preserve">ai </w:t>
      </w:r>
      <w:proofErr w:type="spellStart"/>
      <w:r>
        <w:rPr>
          <w:bCs/>
          <w:color w:val="000000"/>
          <w:lang w:val="en-US"/>
        </w:rPr>
        <w:t>bendravimo</w:t>
      </w:r>
      <w:proofErr w:type="spellEnd"/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būdų ir tarpusavio santykių</w:t>
      </w:r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suvokimas</w:t>
      </w:r>
      <w:proofErr w:type="spellEnd"/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praktiškai</w:t>
      </w:r>
      <w:r>
        <w:rPr>
          <w:bCs/>
          <w:color w:val="000000"/>
          <w:lang w:val="en-US"/>
        </w:rPr>
        <w:t xml:space="preserve"> – </w:t>
      </w:r>
      <w:r>
        <w:rPr>
          <w:bCs/>
          <w:color w:val="000000"/>
        </w:rPr>
        <w:t>kaip išreikšti save atliekant įvairius socialinius vaidmenis, kaip atpažinti tarpusavio santykius, kaip pritaikyti empatijos ir savistabos būdus bendravime.</w:t>
      </w:r>
      <w:proofErr w:type="gramEnd"/>
      <w:r>
        <w:rPr>
          <w:bCs/>
          <w:color w:val="000000"/>
        </w:rPr>
        <w:t xml:space="preserve"> Teatrinė </w:t>
      </w:r>
      <w:r>
        <w:t xml:space="preserve"> raiška suteiks galimybę įvairiomis formomis išreikšti personažų emocijas, nuotaikas, mintis, atpažinti žmonių bendravimo būdus ir tarpusavio santykius bei pritaikyti  moksleivių ugdymo procese.</w:t>
      </w:r>
    </w:p>
    <w:p w:rsidR="00981358" w:rsidRDefault="00981358" w:rsidP="00AC0BA1">
      <w:pPr>
        <w:jc w:val="both"/>
      </w:pPr>
    </w:p>
    <w:p w:rsidR="00981358" w:rsidRDefault="009D6D7E" w:rsidP="00AC0BA1">
      <w:pPr>
        <w:jc w:val="both"/>
      </w:pPr>
      <w:r>
        <w:rPr>
          <w:b/>
        </w:rPr>
        <w:t xml:space="preserve">Tikslas: </w:t>
      </w:r>
      <w:r>
        <w:t>supažindinti pedagogus su emocinių gebėjimų lavinimo galimybėmis moksleivių ugdymo procese taikant teatrinę raišką.</w:t>
      </w:r>
    </w:p>
    <w:p w:rsidR="00AC0BA1" w:rsidRDefault="00AC0BA1" w:rsidP="00AC0BA1">
      <w:pPr>
        <w:jc w:val="both"/>
      </w:pPr>
    </w:p>
    <w:p w:rsidR="00AC0BA1" w:rsidRDefault="00AC0BA1" w:rsidP="00661644">
      <w:pPr>
        <w:jc w:val="both"/>
      </w:pPr>
      <w:r w:rsidRPr="00AC0BA1">
        <w:rPr>
          <w:b/>
        </w:rPr>
        <w:t>Trukmė:</w:t>
      </w:r>
      <w:r w:rsidR="00F91557">
        <w:t xml:space="preserve"> 8 </w:t>
      </w:r>
      <w:r>
        <w:t>akad. val.</w:t>
      </w:r>
    </w:p>
    <w:p w:rsidR="00981358" w:rsidRDefault="00981358" w:rsidP="00AC0BA1">
      <w:pPr>
        <w:jc w:val="both"/>
      </w:pPr>
    </w:p>
    <w:p w:rsidR="00981358" w:rsidRDefault="009D6D7E">
      <w:r>
        <w:rPr>
          <w:b/>
          <w:bCs/>
        </w:rPr>
        <w:t>Turinys</w:t>
      </w:r>
      <w:r w:rsidR="00AC0BA1">
        <w:rPr>
          <w:b/>
          <w:bCs/>
        </w:rPr>
        <w:t>:</w:t>
      </w:r>
      <w:r>
        <w:rPr>
          <w:b/>
          <w:bCs/>
        </w:rPr>
        <w:t xml:space="preserve"> </w:t>
      </w:r>
    </w:p>
    <w:p w:rsidR="00981358" w:rsidRDefault="009D6D7E">
      <w:pPr>
        <w:rPr>
          <w:u w:val="single"/>
        </w:rPr>
      </w:pPr>
      <w:r>
        <w:t xml:space="preserve">I. </w:t>
      </w:r>
      <w:r>
        <w:rPr>
          <w:u w:val="single"/>
        </w:rPr>
        <w:t xml:space="preserve"> Emocinių gebėjimų lavinimo galimybės</w:t>
      </w:r>
    </w:p>
    <w:p w:rsidR="00981358" w:rsidRDefault="009D6D7E">
      <w:r>
        <w:tab/>
        <w:t>- Tarpusavio santykių suvokimas;</w:t>
      </w:r>
    </w:p>
    <w:p w:rsidR="00981358" w:rsidRDefault="009D6D7E">
      <w:r>
        <w:tab/>
        <w:t>- Bendravimo būdai - žodinis ir nežodinis bendravimas;</w:t>
      </w:r>
    </w:p>
    <w:p w:rsidR="00981358" w:rsidRDefault="009D6D7E">
      <w:r>
        <w:tab/>
        <w:t>- Empatijos suvokimas;</w:t>
      </w:r>
    </w:p>
    <w:p w:rsidR="00981358" w:rsidRDefault="009D6D7E">
      <w:r>
        <w:tab/>
        <w:t>- Savistabos suvokimas.</w:t>
      </w:r>
    </w:p>
    <w:p w:rsidR="00981358" w:rsidRDefault="00981358"/>
    <w:p w:rsidR="00981358" w:rsidRDefault="009D6D7E">
      <w:pPr>
        <w:rPr>
          <w:u w:val="single"/>
        </w:rPr>
      </w:pPr>
      <w:r>
        <w:t xml:space="preserve">II. </w:t>
      </w:r>
      <w:r>
        <w:rPr>
          <w:u w:val="single"/>
        </w:rPr>
        <w:t>Tarpusavio santykių svarba bendravime.</w:t>
      </w:r>
    </w:p>
    <w:p w:rsidR="00981358" w:rsidRDefault="009D6D7E">
      <w:r>
        <w:tab/>
        <w:t>- Žodinio ir nežodinio bendravimo savybės (kalbėjimo tono ir kūno kalbos mokymasis);</w:t>
      </w:r>
    </w:p>
    <w:p w:rsidR="00981358" w:rsidRDefault="009D6D7E">
      <w:r>
        <w:tab/>
        <w:t>- Empatijos reikšmė bendravime.</w:t>
      </w:r>
    </w:p>
    <w:p w:rsidR="00C97C8D" w:rsidRDefault="009D6D7E" w:rsidP="00C97C8D">
      <w:r>
        <w:tab/>
      </w:r>
      <w:r w:rsidR="00C97C8D">
        <w:t>- Savistaba (mokymasis stebėti tarsi iš šalies savo ir kitų kalbėjimo toną ir kūno kalbą).</w:t>
      </w:r>
    </w:p>
    <w:p w:rsidR="00981358" w:rsidRDefault="00981358"/>
    <w:p w:rsidR="00981358" w:rsidRDefault="009D6D7E">
      <w:r>
        <w:t xml:space="preserve">III. </w:t>
      </w:r>
      <w:r>
        <w:rPr>
          <w:u w:val="single"/>
        </w:rPr>
        <w:t>Teatrinė raiška</w:t>
      </w:r>
      <w:r>
        <w:t xml:space="preserve"> </w:t>
      </w:r>
    </w:p>
    <w:p w:rsidR="00981358" w:rsidRDefault="009D6D7E">
      <w:r>
        <w:tab/>
        <w:t>- Emocijų raiškos reikšmė tarpusavio santykiuose (mokymasis išreikšti emocijas taip, kad</w:t>
      </w:r>
    </w:p>
    <w:p w:rsidR="00981358" w:rsidRDefault="009D6D7E">
      <w:r>
        <w:t xml:space="preserve">              jos nesugadintų tarpusavio santykių); </w:t>
      </w:r>
    </w:p>
    <w:p w:rsidR="00981358" w:rsidRDefault="009D6D7E">
      <w:r>
        <w:tab/>
        <w:t xml:space="preserve">- Mokymasis susitapatinti su kitu (magiškasis žodelis </w:t>
      </w:r>
      <w:r>
        <w:rPr>
          <w:i/>
          <w:iCs/>
        </w:rPr>
        <w:t>jeigu</w:t>
      </w:r>
      <w:r>
        <w:t xml:space="preserve">... kaip pabūti </w:t>
      </w:r>
      <w:r>
        <w:rPr>
          <w:i/>
          <w:iCs/>
        </w:rPr>
        <w:t>kito kailyje</w:t>
      </w:r>
      <w:r>
        <w:t>);</w:t>
      </w:r>
    </w:p>
    <w:p w:rsidR="007D41C2" w:rsidRDefault="007D41C2"/>
    <w:p w:rsidR="007D41C2" w:rsidRPr="007D41C2" w:rsidRDefault="007D41C2" w:rsidP="007D41C2">
      <w:pPr>
        <w:rPr>
          <w:b/>
        </w:rPr>
      </w:pPr>
      <w:r w:rsidRPr="007D41C2">
        <w:rPr>
          <w:b/>
        </w:rPr>
        <w:t xml:space="preserve">Metodika: </w:t>
      </w:r>
    </w:p>
    <w:p w:rsidR="00C97C8D" w:rsidRDefault="007D41C2" w:rsidP="007D41C2">
      <w:r>
        <w:t xml:space="preserve">Teorinių temų medžiagai įtvirtinti praktiškai, taikomi aktyvaus mokymosi metodai ir teatrinė raiška. Tai individualios bei grupinės kūrybinės užduotys – žaidimai, psichofiziniai pratimai šakotam dėmesiui ir kūrybinei vaizduotei lavinti, kūrybinės paieškos, improvizacija, teksto vaidybinė interpretacija, refleksija - (kaip jaučiuosi, ką supratau). </w:t>
      </w:r>
      <w:r w:rsidRPr="007D41C2">
        <w:t xml:space="preserve"> </w:t>
      </w:r>
      <w:r>
        <w:t>Metodinė medžiaga - paveikslų reprodukcijos, audio įrašai, tekstų kopijos</w:t>
      </w:r>
      <w:r w:rsidR="00C97C8D">
        <w:t>.</w:t>
      </w:r>
    </w:p>
    <w:p w:rsidR="007D41C2" w:rsidRDefault="007D41C2" w:rsidP="007D41C2">
      <w:r>
        <w:t>Mokymų metu II ir III temos ir potemės nuolat persipina ir papildo vienas kitą, nes tai, ką sužinome teoriškai tuojau pat patikriname  ir užtvirtiname praktiškai, pasitelkdami teatrinę raišką.</w:t>
      </w:r>
    </w:p>
    <w:p w:rsidR="007D41C2" w:rsidRDefault="007D41C2"/>
    <w:p w:rsidR="00661644" w:rsidRDefault="00661644">
      <w:pPr>
        <w:rPr>
          <w:color w:val="000000"/>
        </w:rPr>
      </w:pPr>
      <w:r>
        <w:rPr>
          <w:b/>
          <w:bCs/>
          <w:color w:val="000000"/>
        </w:rPr>
        <w:t>Numatomas r</w:t>
      </w:r>
      <w:r w:rsidR="009D6D7E">
        <w:rPr>
          <w:b/>
          <w:bCs/>
          <w:color w:val="000000"/>
        </w:rPr>
        <w:t>ezultatas</w:t>
      </w:r>
      <w:r w:rsidR="009D6D7E">
        <w:rPr>
          <w:color w:val="000000"/>
        </w:rPr>
        <w:t>:</w:t>
      </w:r>
    </w:p>
    <w:p w:rsidR="00981358" w:rsidRDefault="009D6D7E">
      <w:pPr>
        <w:rPr>
          <w:color w:val="000000"/>
        </w:rPr>
      </w:pPr>
      <w:r>
        <w:rPr>
          <w:color w:val="000000"/>
        </w:rPr>
        <w:t xml:space="preserve"> programos dalyviai įgis arba sustiprins žinias apie emocinių gebėjimų</w:t>
      </w:r>
      <w:r w:rsidR="00DF03BF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lavinimo galimybes moksleivių ugdymo procese, taikant teatrinę raišką. </w:t>
      </w:r>
    </w:p>
    <w:p w:rsidR="006618D4" w:rsidRDefault="006618D4">
      <w:pPr>
        <w:rPr>
          <w:b/>
          <w:bCs/>
          <w:sz w:val="20"/>
          <w:szCs w:val="20"/>
        </w:rPr>
      </w:pPr>
    </w:p>
    <w:p w:rsidR="006618D4" w:rsidRDefault="006618D4" w:rsidP="006618D4">
      <w:pPr>
        <w:overflowPunct w:val="0"/>
        <w:ind w:right="-510"/>
        <w:jc w:val="center"/>
        <w:rPr>
          <w:b/>
          <w:bCs/>
          <w:shd w:val="clear" w:color="auto" w:fill="FFFFFF"/>
        </w:rPr>
      </w:pPr>
    </w:p>
    <w:p w:rsidR="006618D4" w:rsidRDefault="006618D4" w:rsidP="006618D4">
      <w:pPr>
        <w:overflowPunct w:val="0"/>
        <w:ind w:right="-510"/>
        <w:jc w:val="center"/>
        <w:rPr>
          <w:b/>
          <w:bCs/>
          <w:shd w:val="clear" w:color="auto" w:fill="FFFFFF"/>
        </w:rPr>
      </w:pPr>
    </w:p>
    <w:sectPr w:rsidR="006618D4" w:rsidSect="00661644">
      <w:pgSz w:w="11906" w:h="16838"/>
      <w:pgMar w:top="680" w:right="567" w:bottom="567" w:left="1134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58"/>
    <w:rsid w:val="005864B0"/>
    <w:rsid w:val="00661644"/>
    <w:rsid w:val="006618D4"/>
    <w:rsid w:val="007D41C2"/>
    <w:rsid w:val="00981358"/>
    <w:rsid w:val="009D6D7E"/>
    <w:rsid w:val="00AC0BA1"/>
    <w:rsid w:val="00B1312B"/>
    <w:rsid w:val="00C97C8D"/>
    <w:rsid w:val="00DF03BF"/>
    <w:rsid w:val="00F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lt-L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F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lang w:eastAsia="en-US" w:bidi="ar-SA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OpenSymbol;Arial Unicode MS" w:hAnsi="OpenSymbol;Arial Unicode MS" w:cs="OpenSymbol;Arial Unicode M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OpenSymbol;Arial Unicode MS" w:hAnsi="OpenSymbol;Arial Unicode MS" w:cs="OpenSymbol;Arial Unicode M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PreformattedText">
    <w:name w:val="Preformatted Text"/>
    <w:basedOn w:val="Normal"/>
    <w:rPr>
      <w:rFonts w:ascii="Liberation Mono" w:eastAsia="NSimSun" w:hAnsi="Liberation Mono" w:cs="Liberation Mono"/>
      <w:sz w:val="20"/>
      <w:szCs w:val="20"/>
    </w:rPr>
  </w:style>
  <w:style w:type="numbering" w:customStyle="1" w:styleId="WW8Num11">
    <w:name w:val="WW8Num11"/>
  </w:style>
  <w:style w:type="numbering" w:customStyle="1" w:styleId="WW8Num25">
    <w:name w:val="WW8Num25"/>
  </w:style>
  <w:style w:type="numbering" w:customStyle="1" w:styleId="WW8Num24">
    <w:name w:val="WW8Num24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table" w:styleId="TableGrid">
    <w:name w:val="Table Grid"/>
    <w:basedOn w:val="TableNormal"/>
    <w:rsid w:val="003B01FF"/>
    <w:pPr>
      <w:spacing w:line="240" w:lineRule="auto"/>
    </w:pPr>
    <w:rPr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44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6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lt-L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F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lang w:eastAsia="en-US" w:bidi="ar-SA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OpenSymbol;Arial Unicode MS" w:hAnsi="OpenSymbol;Arial Unicode MS" w:cs="OpenSymbol;Arial Unicode M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OpenSymbol;Arial Unicode MS" w:hAnsi="OpenSymbol;Arial Unicode MS" w:cs="OpenSymbol;Arial Unicode M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PreformattedText">
    <w:name w:val="Preformatted Text"/>
    <w:basedOn w:val="Normal"/>
    <w:rPr>
      <w:rFonts w:ascii="Liberation Mono" w:eastAsia="NSimSun" w:hAnsi="Liberation Mono" w:cs="Liberation Mono"/>
      <w:sz w:val="20"/>
      <w:szCs w:val="20"/>
    </w:rPr>
  </w:style>
  <w:style w:type="numbering" w:customStyle="1" w:styleId="WW8Num11">
    <w:name w:val="WW8Num11"/>
  </w:style>
  <w:style w:type="numbering" w:customStyle="1" w:styleId="WW8Num25">
    <w:name w:val="WW8Num25"/>
  </w:style>
  <w:style w:type="numbering" w:customStyle="1" w:styleId="WW8Num24">
    <w:name w:val="WW8Num24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table" w:styleId="TableGrid">
    <w:name w:val="Table Grid"/>
    <w:basedOn w:val="TableNormal"/>
    <w:rsid w:val="003B01FF"/>
    <w:pPr>
      <w:spacing w:line="240" w:lineRule="auto"/>
    </w:pPr>
    <w:rPr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44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6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lijana</dc:creator>
  <cp:lastModifiedBy>Ruta</cp:lastModifiedBy>
  <cp:revision>9</cp:revision>
  <cp:lastPrinted>2015-11-25T13:02:00Z</cp:lastPrinted>
  <dcterms:created xsi:type="dcterms:W3CDTF">2015-11-20T08:46:00Z</dcterms:created>
  <dcterms:modified xsi:type="dcterms:W3CDTF">2016-01-22T13:48:00Z</dcterms:modified>
  <dc:language>lt-LT</dc:language>
</cp:coreProperties>
</file>